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5A" w:rsidRPr="00C8265A" w:rsidRDefault="00C8265A" w:rsidP="00C8265A">
      <w:pPr>
        <w:shd w:val="clear" w:color="auto" w:fill="FFF8E7"/>
        <w:spacing w:after="1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82512"/>
          <w:sz w:val="36"/>
          <w:szCs w:val="36"/>
          <w:lang w:eastAsia="ru-RU"/>
        </w:rPr>
      </w:pPr>
      <w:r w:rsidRPr="00C8265A">
        <w:rPr>
          <w:rFonts w:ascii="Arial" w:eastAsia="Times New Roman" w:hAnsi="Arial" w:cs="Arial"/>
          <w:b/>
          <w:bCs/>
          <w:color w:val="382512"/>
          <w:sz w:val="36"/>
          <w:szCs w:val="36"/>
          <w:lang w:eastAsia="ru-RU"/>
        </w:rPr>
        <w:t>Список литературы для чтения летом — 11-й класс</w:t>
      </w:r>
    </w:p>
    <w:p w:rsidR="00C8265A" w:rsidRPr="00C8265A" w:rsidRDefault="00C8265A" w:rsidP="00C8265A">
      <w:pPr>
        <w:shd w:val="clear" w:color="auto" w:fill="FFF8E7"/>
        <w:spacing w:after="240" w:line="240" w:lineRule="auto"/>
        <w:rPr>
          <w:rFonts w:ascii="Arial" w:eastAsia="Times New Roman" w:hAnsi="Arial" w:cs="Arial"/>
          <w:color w:val="382512"/>
          <w:sz w:val="30"/>
          <w:szCs w:val="30"/>
          <w:lang w:eastAsia="ru-RU"/>
        </w:rPr>
      </w:pPr>
      <w:r w:rsidRPr="00C8265A">
        <w:rPr>
          <w:rFonts w:ascii="Arial" w:eastAsia="Times New Roman" w:hAnsi="Arial" w:cs="Arial"/>
          <w:b/>
          <w:bCs/>
          <w:color w:val="382512"/>
          <w:sz w:val="30"/>
          <w:lang w:eastAsia="ru-RU"/>
        </w:rPr>
        <w:t>Обязательный минимум</w:t>
      </w:r>
    </w:p>
    <w:p w:rsidR="00C8265A" w:rsidRDefault="00C8265A" w:rsidP="00C8265A">
      <w:pPr>
        <w:pStyle w:val="a3"/>
        <w:shd w:val="clear" w:color="auto" w:fill="FFF8E7"/>
        <w:spacing w:before="0" w:beforeAutospacing="0" w:after="240" w:afterAutospacing="0"/>
        <w:rPr>
          <w:rFonts w:ascii="Arial" w:hAnsi="Arial" w:cs="Arial"/>
          <w:color w:val="382512"/>
          <w:sz w:val="30"/>
          <w:szCs w:val="30"/>
        </w:rPr>
      </w:pPr>
      <w:r>
        <w:rPr>
          <w:rFonts w:ascii="Arial" w:hAnsi="Arial" w:cs="Arial"/>
          <w:color w:val="382512"/>
          <w:sz w:val="30"/>
          <w:szCs w:val="30"/>
        </w:rPr>
        <w:t> Б. Пастернак. Доктор Живаго.</w:t>
      </w:r>
      <w:r>
        <w:rPr>
          <w:rFonts w:ascii="Arial" w:hAnsi="Arial" w:cs="Arial"/>
          <w:color w:val="382512"/>
          <w:sz w:val="30"/>
          <w:szCs w:val="30"/>
        </w:rPr>
        <w:br/>
        <w:t>· М. Булгаков. Мастер и Маргарита.</w:t>
      </w:r>
      <w:r>
        <w:rPr>
          <w:rFonts w:ascii="Arial" w:hAnsi="Arial" w:cs="Arial"/>
          <w:color w:val="382512"/>
          <w:sz w:val="30"/>
          <w:szCs w:val="30"/>
        </w:rPr>
        <w:br/>
        <w:t>· Е. Замятин. Мы.</w:t>
      </w:r>
      <w:r>
        <w:rPr>
          <w:rFonts w:ascii="Arial" w:hAnsi="Arial" w:cs="Arial"/>
          <w:color w:val="382512"/>
          <w:sz w:val="30"/>
          <w:szCs w:val="30"/>
        </w:rPr>
        <w:br/>
        <w:t>· А. Блок. Двенадцать.</w:t>
      </w:r>
      <w:r>
        <w:rPr>
          <w:rFonts w:ascii="Arial" w:hAnsi="Arial" w:cs="Arial"/>
          <w:color w:val="382512"/>
          <w:sz w:val="30"/>
          <w:szCs w:val="30"/>
        </w:rPr>
        <w:br/>
        <w:t>· А. Ахматова. Реквием.</w:t>
      </w:r>
      <w:r>
        <w:rPr>
          <w:rFonts w:ascii="Arial" w:hAnsi="Arial" w:cs="Arial"/>
          <w:color w:val="382512"/>
          <w:sz w:val="30"/>
          <w:szCs w:val="30"/>
        </w:rPr>
        <w:br/>
        <w:t>· И. Бунин. Рассказы.</w:t>
      </w:r>
      <w:r>
        <w:rPr>
          <w:rFonts w:ascii="Arial" w:hAnsi="Arial" w:cs="Arial"/>
          <w:color w:val="382512"/>
          <w:sz w:val="30"/>
          <w:szCs w:val="30"/>
        </w:rPr>
        <w:br/>
        <w:t>· А. Куприн. Олеся. Гранатовый браслет. Поединок. Рассказы.</w:t>
      </w:r>
      <w:r>
        <w:rPr>
          <w:rFonts w:ascii="Arial" w:hAnsi="Arial" w:cs="Arial"/>
          <w:color w:val="382512"/>
          <w:sz w:val="30"/>
          <w:szCs w:val="30"/>
        </w:rPr>
        <w:br/>
        <w:t>· Л. Андреев. Рассказы.</w:t>
      </w:r>
      <w:r>
        <w:rPr>
          <w:rFonts w:ascii="Arial" w:hAnsi="Arial" w:cs="Arial"/>
          <w:color w:val="382512"/>
          <w:sz w:val="30"/>
          <w:szCs w:val="30"/>
        </w:rPr>
        <w:br/>
        <w:t xml:space="preserve">· </w:t>
      </w:r>
      <w:proofErr w:type="gramStart"/>
      <w:r>
        <w:rPr>
          <w:rFonts w:ascii="Arial" w:hAnsi="Arial" w:cs="Arial"/>
          <w:color w:val="382512"/>
          <w:sz w:val="30"/>
          <w:szCs w:val="30"/>
        </w:rPr>
        <w:t>Лирика А. Блока, А. Ахматовой, Н. Гумилева, М. Цветаевой, С. Есенина, В. Маяковского, Б. Пастернака, О. Мандельштама, И. Бродского.</w:t>
      </w:r>
      <w:proofErr w:type="gramEnd"/>
      <w:r>
        <w:rPr>
          <w:rFonts w:ascii="Arial" w:hAnsi="Arial" w:cs="Arial"/>
          <w:color w:val="382512"/>
          <w:sz w:val="30"/>
          <w:szCs w:val="30"/>
        </w:rPr>
        <w:br/>
        <w:t>· М. Горький. Рассказы. Детство. На дне.</w:t>
      </w:r>
      <w:r>
        <w:rPr>
          <w:rFonts w:ascii="Arial" w:hAnsi="Arial" w:cs="Arial"/>
          <w:color w:val="382512"/>
          <w:sz w:val="30"/>
          <w:szCs w:val="30"/>
        </w:rPr>
        <w:br/>
        <w:t>· М. Зощенко. Рассказы.</w:t>
      </w:r>
      <w:r>
        <w:rPr>
          <w:rFonts w:ascii="Arial" w:hAnsi="Arial" w:cs="Arial"/>
          <w:color w:val="382512"/>
          <w:sz w:val="30"/>
          <w:szCs w:val="30"/>
        </w:rPr>
        <w:br/>
        <w:t>· И. Бабель. Рассказы.</w:t>
      </w:r>
      <w:r>
        <w:rPr>
          <w:rFonts w:ascii="Arial" w:hAnsi="Arial" w:cs="Arial"/>
          <w:color w:val="382512"/>
          <w:sz w:val="30"/>
          <w:szCs w:val="30"/>
        </w:rPr>
        <w:br/>
        <w:t>· А. Платонов. Рассказы.</w:t>
      </w:r>
      <w:r>
        <w:rPr>
          <w:rFonts w:ascii="Arial" w:hAnsi="Arial" w:cs="Arial"/>
          <w:color w:val="382512"/>
          <w:sz w:val="30"/>
          <w:szCs w:val="30"/>
        </w:rPr>
        <w:br/>
        <w:t>· В. Набоков. Рассказы.</w:t>
      </w:r>
      <w:r>
        <w:rPr>
          <w:rFonts w:ascii="Arial" w:hAnsi="Arial" w:cs="Arial"/>
          <w:color w:val="382512"/>
          <w:sz w:val="30"/>
          <w:szCs w:val="30"/>
        </w:rPr>
        <w:br/>
        <w:t>· А. Твардовский. Василий Теркин.</w:t>
      </w:r>
      <w:r>
        <w:rPr>
          <w:rFonts w:ascii="Arial" w:hAnsi="Arial" w:cs="Arial"/>
          <w:color w:val="382512"/>
          <w:sz w:val="30"/>
          <w:szCs w:val="30"/>
        </w:rPr>
        <w:br/>
        <w:t>· А. Солженицын. Один день Ивана Денисовича. Матренин двор.</w:t>
      </w:r>
      <w:r>
        <w:rPr>
          <w:rFonts w:ascii="Arial" w:hAnsi="Arial" w:cs="Arial"/>
          <w:color w:val="382512"/>
          <w:sz w:val="30"/>
          <w:szCs w:val="30"/>
        </w:rPr>
        <w:br/>
        <w:t>· В. Шаламов. Колымские рассказы.</w:t>
      </w:r>
      <w:r>
        <w:rPr>
          <w:rFonts w:ascii="Arial" w:hAnsi="Arial" w:cs="Arial"/>
          <w:color w:val="382512"/>
          <w:sz w:val="30"/>
          <w:szCs w:val="30"/>
        </w:rPr>
        <w:br/>
        <w:t>· В. Шукшин. Рассказы.</w:t>
      </w:r>
    </w:p>
    <w:p w:rsidR="00C8265A" w:rsidRDefault="00C8265A" w:rsidP="00C8265A">
      <w:pPr>
        <w:pStyle w:val="a3"/>
        <w:shd w:val="clear" w:color="auto" w:fill="FFF8E7"/>
        <w:spacing w:before="0" w:beforeAutospacing="0" w:after="240" w:afterAutospacing="0"/>
        <w:rPr>
          <w:rFonts w:ascii="Arial" w:hAnsi="Arial" w:cs="Arial"/>
          <w:color w:val="382512"/>
          <w:sz w:val="30"/>
          <w:szCs w:val="30"/>
        </w:rPr>
      </w:pPr>
      <w:r>
        <w:rPr>
          <w:rStyle w:val="a4"/>
          <w:rFonts w:ascii="Arial" w:hAnsi="Arial" w:cs="Arial"/>
          <w:color w:val="382512"/>
          <w:sz w:val="30"/>
          <w:szCs w:val="30"/>
        </w:rPr>
        <w:t>Зарубежная литература (для общего развития)</w:t>
      </w:r>
    </w:p>
    <w:p w:rsidR="00C8265A" w:rsidRDefault="00C8265A" w:rsidP="00C8265A">
      <w:pPr>
        <w:pStyle w:val="a3"/>
        <w:shd w:val="clear" w:color="auto" w:fill="FFF8E7"/>
        <w:spacing w:before="0" w:beforeAutospacing="0" w:after="240" w:afterAutospacing="0"/>
        <w:rPr>
          <w:rFonts w:ascii="Arial" w:hAnsi="Arial" w:cs="Arial"/>
          <w:color w:val="382512"/>
          <w:sz w:val="30"/>
          <w:szCs w:val="30"/>
        </w:rPr>
      </w:pPr>
      <w:r>
        <w:rPr>
          <w:rFonts w:ascii="Arial" w:hAnsi="Arial" w:cs="Arial"/>
          <w:color w:val="382512"/>
          <w:sz w:val="30"/>
          <w:szCs w:val="30"/>
        </w:rPr>
        <w:t>· О.Уайльд. Портрет Дориана Грея</w:t>
      </w:r>
      <w:r>
        <w:rPr>
          <w:rFonts w:ascii="Arial" w:hAnsi="Arial" w:cs="Arial"/>
          <w:color w:val="382512"/>
          <w:sz w:val="30"/>
          <w:szCs w:val="30"/>
        </w:rPr>
        <w:br/>
        <w:t>· Ф.Кафка. Процесс</w:t>
      </w:r>
      <w:r>
        <w:rPr>
          <w:rFonts w:ascii="Arial" w:hAnsi="Arial" w:cs="Arial"/>
          <w:color w:val="382512"/>
          <w:sz w:val="30"/>
          <w:szCs w:val="30"/>
        </w:rPr>
        <w:br/>
        <w:t>· Ф.С.Фицджеральд. Великий Гэтсби</w:t>
      </w:r>
    </w:p>
    <w:p w:rsidR="00B92996" w:rsidRDefault="00B92996"/>
    <w:sectPr w:rsidR="00B92996" w:rsidSect="00B9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265A"/>
    <w:rsid w:val="00B92996"/>
    <w:rsid w:val="00C8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96"/>
  </w:style>
  <w:style w:type="paragraph" w:styleId="3">
    <w:name w:val="heading 3"/>
    <w:basedOn w:val="a"/>
    <w:link w:val="30"/>
    <w:uiPriority w:val="9"/>
    <w:qFormat/>
    <w:rsid w:val="00C826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26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6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2020-11-05T08:45:00Z</dcterms:created>
  <dcterms:modified xsi:type="dcterms:W3CDTF">2020-11-05T08:46:00Z</dcterms:modified>
</cp:coreProperties>
</file>